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Goldberg,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Koepka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Jordan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well-versed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salesman.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$250,000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$80,000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mortgage.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$3,750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under-insured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interrupts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tournaments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endorsement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ball-parking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career-ending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tax-free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Chappell.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forbid,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9"/>
      <w:footerReference w:type="default" r:id="rId30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pga-ep2-10_recording-10_2021-02-11--t04-49-07pm-... (Completed  02/11/21)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11,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_F4yijmCEDUbDVEm0q9p8yvZ9XhOvEjZjpOp3sgydKBP43PxyTmRgl6IQZFqryVI60IcpibX4GVeqZIbKAtycHdUX8s&amp;loadFrom=DocumentDeeplink&amp;ts=252.69" TargetMode="External" /><Relationship Id="rId11" Type="http://schemas.openxmlformats.org/officeDocument/2006/relationships/hyperlink" Target="https://www.rev.com/transcript-editor/Edit?token=TGLmrJBj9gxBwZ36JnFLfONDBtpJ1s1qMCKYubMYw9sdtEU2MEaJeFbOptplXDZlB8KP24jU_q_MFJUevKGWf4xJLDU&amp;loadFrom=DocumentDeeplink&amp;ts=296.61" TargetMode="External" /><Relationship Id="rId12" Type="http://schemas.openxmlformats.org/officeDocument/2006/relationships/hyperlink" Target="https://www.rev.com/transcript-editor/Edit?token=8XDTDL_mHzdY1dgdB0M16oUFxj23sGwiQzzA_IEEVJYzTIbvMGN58yb7ZQchAhBUI6nQZe1y36u5BS0M8MhZ_cZyaZw&amp;loadFrom=DocumentDeeplink&amp;ts=350.73" TargetMode="External" /><Relationship Id="rId13" Type="http://schemas.openxmlformats.org/officeDocument/2006/relationships/hyperlink" Target="https://www.rev.com/transcript-editor/Edit?token=4GbxpwBjgYvgCQM09sLK2cjyV5lNahUM3KEty_t-Yx461WE7UguRH7wCYnL48eQ8XpD6EM2VXTH02x2s4WdA4KxO1fA&amp;loadFrom=DocumentDeeplink&amp;ts=372.26" TargetMode="External" /><Relationship Id="rId14" Type="http://schemas.openxmlformats.org/officeDocument/2006/relationships/hyperlink" Target="https://www.rev.com/transcript-editor/Edit?token=TbY1we8H1F_--oRsj2Wu8yNgwyOTEzp_J2EQcCnVIDXWfLPO7eyD_42JCOG9KU8p3jbOR1PVNn1hQgJgBwNMwJ3tykk&amp;loadFrom=DocumentDeeplink&amp;ts=412.15" TargetMode="External" /><Relationship Id="rId15" Type="http://schemas.openxmlformats.org/officeDocument/2006/relationships/hyperlink" Target="https://www.rev.com/transcript-editor/Edit?token=jSz-CHCQWrimKaIvF6i7_2g0udvk-vCjmintxFHzyTSL0Ee6Ol9PT2PcjPo4hTrYQ7X7GZUOs9SgVqE38HaMGBPyp1E&amp;loadFrom=DocumentDeeplink&amp;ts=439.23" TargetMode="External" /><Relationship Id="rId16" Type="http://schemas.openxmlformats.org/officeDocument/2006/relationships/hyperlink" Target="https://www.rev.com/transcript-editor/Edit?token=Gb174Mhg7rZVjOXrPSvkY-xhuj7J6-FkCidZhdObJGPPV7yk6DSzgbrCBSHeFOSXNl49kWNPJ4F_YTBV3NS-pXHT-NU&amp;loadFrom=DocumentDeeplink&amp;ts=483.48" TargetMode="External" /><Relationship Id="rId17" Type="http://schemas.openxmlformats.org/officeDocument/2006/relationships/hyperlink" Target="https://www.rev.com/transcript-editor/Edit?token=P8vQ_Dh1f1XRWdXH_ep5VcIQWAgQ7t3Nt5-hZYuDybiBq4bOza6joD6ECR_op51gcCiywFeRXo-Sq30aG8Z4qWfhHis&amp;loadFrom=DocumentDeeplink&amp;ts=537.49" TargetMode="External" /><Relationship Id="rId18" Type="http://schemas.openxmlformats.org/officeDocument/2006/relationships/hyperlink" Target="https://www.rev.com/transcript-editor/Edit?token=GxZlNalPP8NJ_eGyDyQDStavCiy_oj8n-GLMGNlECoZ_cVSsx3RbE1ntIhWcrMuEeF2-kpD-xDJnwCLaHbejIzDwEvM&amp;loadFrom=DocumentDeeplink&amp;ts=582.75" TargetMode="External" /><Relationship Id="rId19" Type="http://schemas.openxmlformats.org/officeDocument/2006/relationships/hyperlink" Target="https://www.rev.com/transcript-editor/Edit?token=V0RD5OIZ13lYKaNUH6WHu5xANtLxanM157ycE3WvQekRvkn_uWN7akNgl93jXCNNgUCZSdZDkNqs9nO5e2dTReXLZio&amp;loadFrom=DocumentDeeplink&amp;ts=608.8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Rzm5vkM_0atpb6X01H-s8K89AaQ1sTggBfAa8jZiuG5xF_MeD-9pZuswshiXy7PV0vnekpcWGTfEz0TjK2WSZMk_CNU&amp;loadFrom=DocumentDeeplink&amp;ts=644.37" TargetMode="External" /><Relationship Id="rId21" Type="http://schemas.openxmlformats.org/officeDocument/2006/relationships/hyperlink" Target="https://www.rev.com/transcript-editor/Edit?token=7ILb9CLV9MK-2oxQZfYFVLmsDjjKcqJTmmwrWUO5ePCEgZqQEQ5E8uOeqR_svL1voGwNK0ypAKHk0luursxPHFdM5Nc&amp;loadFrom=DocumentDeeplink&amp;ts=681.33" TargetMode="External" /><Relationship Id="rId22" Type="http://schemas.openxmlformats.org/officeDocument/2006/relationships/hyperlink" Target="https://www.rev.com/transcript-editor/Edit?token=3WMr0Ig1JiHHu74a9iGKJtadizExYhEGtZxDXZAjCYVEI45jSm1iXQtYOCca1qMux2DSi8N8L__PDikbYPctyEDkWOQ&amp;loadFrom=DocumentDeeplink&amp;ts=717.39" TargetMode="External" /><Relationship Id="rId23" Type="http://schemas.openxmlformats.org/officeDocument/2006/relationships/hyperlink" Target="https://www.rev.com/transcript-editor/Edit?token=DcX1CdvDFqJ-1vCmgPXkdTvCUVLHlR7YPnn-twqO4pLt9_cru3U8vI1Ilq2aYuEQsFwlm5LkudCbix1UTjwJ4JSuldY&amp;loadFrom=DocumentDeeplink&amp;ts=750.2" TargetMode="External" /><Relationship Id="rId24" Type="http://schemas.openxmlformats.org/officeDocument/2006/relationships/hyperlink" Target="https://www.rev.com/transcript-editor/Edit?token=DmHKPH0wIu9hTnGxeIaED91ODWChy57bsebJv94opEbjfh2Zqu07Rng6njv5NeY7340WsGvWNouxfM_ftPjZi19j3Zc&amp;loadFrom=DocumentDeeplink&amp;ts=784.63" TargetMode="External" /><Relationship Id="rId25" Type="http://schemas.openxmlformats.org/officeDocument/2006/relationships/hyperlink" Target="https://www.rev.com/transcript-editor/Edit?token=QSu2UE6AVLQaEfXyvGtx5Vw0bMql_am-qB67FNtBM0bIfFUjhQUpsXIpYtIit5wNlaqYdyOuZHQqM0d4tcZPsXGnP54&amp;loadFrom=DocumentDeeplink&amp;ts=829.1" TargetMode="External" /><Relationship Id="rId26" Type="http://schemas.openxmlformats.org/officeDocument/2006/relationships/hyperlink" Target="https://www.rev.com/transcript-editor/Edit?token=lI7Px9pPna-nBd3abEsksvHMzdrsUMZ7WMpcKmLBo59FvMioL0UMwv13MCex_JHIJCAstjs1GHgUYJ2Ey3et8B4dga8&amp;loadFrom=DocumentDeeplink&amp;ts=876.05" TargetMode="External" /><Relationship Id="rId27" Type="http://schemas.openxmlformats.org/officeDocument/2006/relationships/hyperlink" Target="https://www.rev.com/transcript-editor/Edit?token=vNvO9BS97CSyjsmu9XOrSWgnmzbj8Ow54dBAnRebTyvlHCu0U1XsfjACPq9TaWCmo_HUBi5tQgLN3yE-YhgHYFZ94_o&amp;loadFrom=DocumentDeeplink&amp;ts=922.34" TargetMode="External" /><Relationship Id="rId28" Type="http://schemas.openxmlformats.org/officeDocument/2006/relationships/hyperlink" Target="https://www.rev.com/transcript-editor/Edit?token=G7m6JlX_FGlkY3EDj1PFPYwep_EGShCQ1Ak62R0nlml4b0Hsx8AoKmgFBEaZE0SCGdYa8EkwSVKSu00Jk8Pmfq6FYOs&amp;loadFrom=DocumentDeeplink&amp;ts=981.06" TargetMode="External" /><Relationship Id="rId29" Type="http://schemas.openxmlformats.org/officeDocument/2006/relationships/header" Target="header1.xml" /><Relationship Id="rId3" Type="http://schemas.openxmlformats.org/officeDocument/2006/relationships/fontTable" Target="fontTable.xml" /><Relationship Id="rId30" Type="http://schemas.openxmlformats.org/officeDocument/2006/relationships/footer" Target="footer1.xml" /><Relationship Id="rId31" Type="http://schemas.openxmlformats.org/officeDocument/2006/relationships/styles" Target="styles.xml" /><Relationship Id="rId4" Type="http://schemas.openxmlformats.org/officeDocument/2006/relationships/hyperlink" Target="https://www.rev.com/transcript-editor/Edit?token=SiYHHkov0KZ_2hkoSL5GQdsy33igjfRjngcbgFuh2ZpTTpSCOjN3o0fQJZi_1-BB5x9t-RW7KhjmbIS7da85jpD7CYk&amp;loadFrom=DocumentDeeplink&amp;ts=8.82" TargetMode="External" /><Relationship Id="rId5" Type="http://schemas.openxmlformats.org/officeDocument/2006/relationships/hyperlink" Target="https://www.rev.com/transcript-editor/Edit?token=UWL9asVCFZGjgUWhYcjNYpuc_smj3DxfcMlbIhUtbaAsehFaTmQKdpNdpdAkHlJkZx3V-Z0u_9IlwIwhyhbvIzbrW7s&amp;loadFrom=DocumentDeeplink&amp;ts=57.9" TargetMode="External" /><Relationship Id="rId6" Type="http://schemas.openxmlformats.org/officeDocument/2006/relationships/hyperlink" Target="https://www.rev.com/transcript-editor/Edit?token=gDiAXpeBNF0ThtPU29Y8TnGqs5DSsoRjMWj1AzGBBjwQdmS6g-8c-MyJDBRCmuze27dmqnSFQH8-P6rh3JE2jml6mHg&amp;loadFrom=DocumentDeeplink&amp;ts=97.6" TargetMode="External" /><Relationship Id="rId7" Type="http://schemas.openxmlformats.org/officeDocument/2006/relationships/hyperlink" Target="https://www.rev.com/transcript-editor/Edit?token=tXGvOx41RYhJ_dJXCa2zWk-s1hqz38v3RWKFzxJPz5BrPz6HH7JRIrnLnVmEDxS4hfzfgMTDicMqviTL6FLQ3pp1Tbg&amp;loadFrom=DocumentDeeplink&amp;ts=132.87" TargetMode="External" /><Relationship Id="rId8" Type="http://schemas.openxmlformats.org/officeDocument/2006/relationships/hyperlink" Target="https://www.rev.com/transcript-editor/Edit?token=iqC2SUWLBxVoieBQatqUewWU1auiXbn_CLbsGk_zynbphYs8yOrlUTLtcP6kaPwXpeoeJP3O9mLVx0CYZi9JCnqTOdI&amp;loadFrom=DocumentDeeplink&amp;ts=174.7" TargetMode="External" /><Relationship Id="rId9" Type="http://schemas.openxmlformats.org/officeDocument/2006/relationships/hyperlink" Target="https://www.rev.com/transcript-editor/Edit?token=llLD4pHZ-QJU5vyaVGL3Ngyl3G2_vzBmxqfOak-IDKD9UcDRnL6tXy5CYZPHlZH7sl2SdHDypam7PcgcDkoA1055dPA&amp;loadFrom=DocumentDeeplink&amp;ts=202.36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AYztX8oI0leDxwtKQq0piRQno9QB4QmIu14Vohpgcn4J5kyuBOMlDSPWifBoHrIV0EnTe-DkLr-7wQL3rXVcRIb9oDo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